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DF" w:rsidRDefault="00C82F43">
      <w:pPr>
        <w:spacing w:before="43"/>
        <w:ind w:left="3031" w:right="27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DAILY MEAL LOG </w:t>
      </w:r>
      <w:r>
        <w:rPr>
          <w:rFonts w:ascii="Arial"/>
          <w:b/>
          <w:spacing w:val="-1"/>
          <w:sz w:val="24"/>
        </w:rPr>
        <w:t>SHEET</w:t>
      </w:r>
    </w:p>
    <w:p w:rsidR="008870DF" w:rsidRDefault="00C82F43" w:rsidP="0012512E">
      <w:pPr>
        <w:spacing w:before="20"/>
        <w:ind w:left="3031" w:right="27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 w:rsidR="001C1370">
        <w:rPr>
          <w:rFonts w:ascii="Arial"/>
          <w:sz w:val="20"/>
        </w:rPr>
        <w:t>Biological Sciences</w:t>
      </w:r>
    </w:p>
    <w:p w:rsidR="008870DF" w:rsidRDefault="008870DF">
      <w:pPr>
        <w:spacing w:before="7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8870DF" w:rsidRDefault="00C82F43">
      <w:pPr>
        <w:spacing w:before="74" w:line="516" w:lineRule="auto"/>
        <w:ind w:left="451" w:right="699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ragraph">
                  <wp:posOffset>46990</wp:posOffset>
                </wp:positionV>
                <wp:extent cx="3131820" cy="163830"/>
                <wp:effectExtent l="1905" t="0" r="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63830"/>
                          <a:chOff x="4173" y="74"/>
                          <a:chExt cx="4932" cy="25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183" y="74"/>
                            <a:ext cx="4911" cy="250"/>
                            <a:chOff x="4183" y="74"/>
                            <a:chExt cx="4911" cy="25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183" y="74"/>
                              <a:ext cx="4911" cy="250"/>
                            </a:xfrm>
                            <a:custGeom>
                              <a:avLst/>
                              <a:gdLst>
                                <a:gd name="T0" fmla="+- 0 4183 4183"/>
                                <a:gd name="T1" fmla="*/ T0 w 4911"/>
                                <a:gd name="T2" fmla="+- 0 324 74"/>
                                <a:gd name="T3" fmla="*/ 324 h 250"/>
                                <a:gd name="T4" fmla="+- 0 9094 4183"/>
                                <a:gd name="T5" fmla="*/ T4 w 4911"/>
                                <a:gd name="T6" fmla="+- 0 324 74"/>
                                <a:gd name="T7" fmla="*/ 324 h 250"/>
                                <a:gd name="T8" fmla="+- 0 9094 4183"/>
                                <a:gd name="T9" fmla="*/ T8 w 4911"/>
                                <a:gd name="T10" fmla="+- 0 74 74"/>
                                <a:gd name="T11" fmla="*/ 74 h 250"/>
                                <a:gd name="T12" fmla="+- 0 4183 4183"/>
                                <a:gd name="T13" fmla="*/ T12 w 4911"/>
                                <a:gd name="T14" fmla="+- 0 74 74"/>
                                <a:gd name="T15" fmla="*/ 74 h 250"/>
                                <a:gd name="T16" fmla="+- 0 4183 4183"/>
                                <a:gd name="T17" fmla="*/ T16 w 4911"/>
                                <a:gd name="T18" fmla="+- 0 324 74"/>
                                <a:gd name="T19" fmla="*/ 32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1" h="250">
                                  <a:moveTo>
                                    <a:pt x="0" y="250"/>
                                  </a:moveTo>
                                  <a:lnTo>
                                    <a:pt x="4911" y="250"/>
                                  </a:lnTo>
                                  <a:lnTo>
                                    <a:pt x="4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183" y="322"/>
                            <a:ext cx="4911" cy="2"/>
                            <a:chOff x="4183" y="322"/>
                            <a:chExt cx="491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183" y="322"/>
                              <a:ext cx="4911" cy="2"/>
                            </a:xfrm>
                            <a:custGeom>
                              <a:avLst/>
                              <a:gdLst>
                                <a:gd name="T0" fmla="+- 0 4183 4183"/>
                                <a:gd name="T1" fmla="*/ T0 w 4911"/>
                                <a:gd name="T2" fmla="+- 0 9094 4183"/>
                                <a:gd name="T3" fmla="*/ T2 w 4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1">
                                  <a:moveTo>
                                    <a:pt x="0" y="0"/>
                                  </a:moveTo>
                                  <a:lnTo>
                                    <a:pt x="4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94A0" id="Group 2" o:spid="_x0000_s1026" style="position:absolute;margin-left:208.65pt;margin-top:3.7pt;width:246.6pt;height:12.9pt;z-index:-251656192;mso-position-horizontal-relative:page" coordorigin="4173,74" coordsize="493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+XHQUAAGUSAAAOAAAAZHJzL2Uyb0RvYy54bWzcWNtu4zYQfS/QfyD02MKxKNMXCXEW2dgO&#10;CqTtAut+AC3RllBZVEklTlr03zscirLkWEmQ3W2B5sGmzOFw5nA450SXHx73OXkQSmeymHv0wveI&#10;KGKZZMVu7v22Xg1mHtEVLxKey0LMvSehvQ9X3393eSgjEchU5olQBJwUOjqUcy+tqjIaDnWcij3X&#10;F7IUBUxupdrzCh7VbpgofgDv+3wY+P5keJAqKZWMhdbw68JOelfof7sVcfXrdqtFRfK5B7FV+Knw&#10;c2M+h1eXPNopXqZZXIfB3xHFnmcFbNq4WvCKk3uVPXO1z2IltdxWF7HcD+V2m8UCc4BsqH+Sza2S&#10;9yXmsosOu7KBCaA9wendbuNfHj4pkiVwdh4p+B6OCHclgYHmUO4isLhV5efyk7L5wfBOxr9rmB6e&#10;zpvnnTUmm8PPMgF3/L6SCM3jVu2NC0iaPOIJPDUnIB4rEsOPIzqiswAOKoY5OhnNRvURxSmco1nG&#10;6HTkEZidMnt4cbqsF7NwFNiVwXhmJoc8sptioHVgNit8aBKsIYDVbQjG3xoCRmfdXBwMLKRwHAaD&#10;YPwcgJNFbQBOlvUCAJdNH+tJf1k9fU55KbBMtamWGkzIzIK5UkKYC0wmFk80cvWk28XUmjmUOtJQ&#10;c6+W0dsxbMDgUXyvq1shsRz5w52ubBtIYIRFntShr6ESt/scOsKPA+ITsxd+2MrbNWZwWNbshyFZ&#10;++RA8ABrp84XVFfL1yhgxJXw0RGA1jgyFilpCuBoxJwRBhX6ITsb1NiZmaBYT1ATZ4S+zgc1dTbg&#10;qDco6POt7HqDCp2ZCWrWExTtwj49h5Sp9AYqsDiLFO1i3n9+bdzXNOiLq4v8+bjasPfG1YW9P642&#10;9Gs66YurC/75U6Rt6DvHCBdj50qfp+42xI9FfR1gRLjhcx/7eCm1acRrOABoUOtR3WnBytydHmNA&#10;xRhP32QMkRpjOGLbxF92TW0PXVPs15DMK+aAKXoP297tsjphBbLhVDAoj4Bg2Jg1PCp5ZXByQ3IA&#10;XsKWndqObSb28kGsJZpUR76rrzNsd5zPi7addQQRHk2dgfsu0WFjiAwBHt20+7ZmcJfA2Vtsnm8Y&#10;51ILewYmZWTUJncDWauPaplnySrLc5OyVrvNTa7IAwfdtbheLleuTDpmOZZMIc0yu439BXiwhtcw&#10;Iuqov0IaMP9jEA5Wk9l0wFZsPAin/mzg0/BjOPFZyBarv02BUhalWZKI4i4rhNN0lL2N42p1adUY&#10;qjpzuOE4GGPtd6LvJOnjX11SHTMQcUWCZZMKnizrccWz3I6H3YgRZEjbfSMQIGAsHxrJoqONTJ6A&#10;G5W0ehb0NwxSqf70yAG07NzTf9xzJTyS/1QAuYeUMSiDCh/YeGoElmrPbNozvIjB1dyrPLj1ZnhT&#10;WcF8X6psl8JOFLEo5DVIu21myBPjs1HVD6AvcFQLwhdUFzTVturCQjkVlkZYfy3h2SiGUYAil0dn&#10;ZJe95y3VWYuuZs1Z1VUf/3nR+S9oLuiyJ5oLRbIpGRBmX19zNWj0IAgtwqn+dqv4jyRXryjpsH+b&#10;/CH+9zOja7kv05Elr46taawN+b6bi/o5yG32KgM5Q0soENarJNC0csNGpnPSEZsE37B1wjYmUai/&#10;54Thh8vZcsYGLJgsB8xfLAbXqxs2mKzodLwYLW5uFrRLGIaGvpwwkP96yXCFf895osUClkQB7v8h&#10;C+B/4vAuA9mtfu9iXpa0n5E3jm+Hrv4BAAD//wMAUEsDBBQABgAIAAAAIQBGg3bF4AAAAAgBAAAP&#10;AAAAZHJzL2Rvd25yZXYueG1sTI9Ba8JAFITvhf6H5RV6q5sYrTbNi4i0PYlQLUhva/aZBLNvQ3ZN&#10;4r/v9tQehxlmvslWo2lET52rLSPEkwgEcWF1zSXC1+H9aQnCecVaNZYJ4UYOVvn9XaZSbQf+pH7v&#10;SxFK2KUKofK+TaV0RUVGuYltiYN3tp1RPsiulLpTQyg3jZxG0bM0quawUKmWNhUVl/3VIHwMalgn&#10;8Vu/vZw3t+/DfHfcxoT4+DCuX0F4Gv1fGH7xAzrkgelkr6ydaBBm8SIJUYTFDETwX+JoDuKEkCRT&#10;kHkm/x/IfwAAAP//AwBQSwECLQAUAAYACAAAACEAtoM4kv4AAADhAQAAEwAAAAAAAAAAAAAAAAAA&#10;AAAAW0NvbnRlbnRfVHlwZXNdLnhtbFBLAQItABQABgAIAAAAIQA4/SH/1gAAAJQBAAALAAAAAAAA&#10;AAAAAAAAAC8BAABfcmVscy8ucmVsc1BLAQItABQABgAIAAAAIQAagq+XHQUAAGUSAAAOAAAAAAAA&#10;AAAAAAAAAC4CAABkcnMvZTJvRG9jLnhtbFBLAQItABQABgAIAAAAIQBGg3bF4AAAAAgBAAAPAAAA&#10;AAAAAAAAAAAAAHcHAABkcnMvZG93bnJldi54bWxQSwUGAAAAAAQABADzAAAAhAgAAAAA&#10;">
                <v:group id="Group 5" o:spid="_x0000_s1027" style="position:absolute;left:4183;top:74;width:4911;height:250" coordorigin="4183,74" coordsize="491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4183;top:74;width:4911;height:250;visibility:visible;mso-wrap-style:square;v-text-anchor:top" coordsize="491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7xvAAAANoAAAAPAAAAZHJzL2Rvd25yZXYueG1sRI/NCsIw&#10;EITvgu8QVvCmqQoi1SgqCN7Ev/vSrE2x2dQm2vr2RhA8DjPzDbNYtbYUL6p94VjBaJiAIM6cLjhX&#10;cDnvBjMQPiBrLB2Tgjd5WC27nQWm2jV8pNcp5CJC2KeowIRQpVL6zJBFP3QVcfRurrYYoqxzqWts&#10;ItyWcpwkU2mx4LhgsKKtoex+eloFfLm+D4dNMX4kOGv81txMc5VK9Xvteg4iUBv+4V97rxVM4Hsl&#10;3gC5/AAAAP//AwBQSwECLQAUAAYACAAAACEA2+H2y+4AAACFAQAAEwAAAAAAAAAAAAAAAAAAAAAA&#10;W0NvbnRlbnRfVHlwZXNdLnhtbFBLAQItABQABgAIAAAAIQBa9CxbvwAAABUBAAALAAAAAAAAAAAA&#10;AAAAAB8BAABfcmVscy8ucmVsc1BLAQItABQABgAIAAAAIQCmrA7xvAAAANoAAAAPAAAAAAAAAAAA&#10;AAAAAAcCAABkcnMvZG93bnJldi54bWxQSwUGAAAAAAMAAwC3AAAA8AIAAAAA&#10;" path="m,250r4911,l4911,,,,,250xe" fillcolor="#daeef3" stroked="f">
                    <v:path arrowok="t" o:connecttype="custom" o:connectlocs="0,324;4911,324;4911,74;0,74;0,324" o:connectangles="0,0,0,0,0"/>
                  </v:shape>
                </v:group>
                <v:group id="Group 3" o:spid="_x0000_s1029" style="position:absolute;left:4183;top:322;width:4911;height:2" coordorigin="4183,322" coordsize="4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4183;top:322;width:4911;height:2;visibility:visible;mso-wrap-style:square;v-text-anchor:top" coordsize="4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ewwgAAANoAAAAPAAAAZHJzL2Rvd25yZXYueG1sRI9Bi8Iw&#10;FITvwv6H8Ba8abqCIl2jiKviRdGu4PXRPNti81KSWOu/N8LCHoeZ+YaZLTpTi5acrywr+BomIIhz&#10;qysuFJx/N4MpCB+QNdaWScGTPCzmH70Zpto++ERtFgoRIexTVFCG0KRS+rwkg35oG+LoXa0zGKJ0&#10;hdQOHxFuajlKkok0WHFcKLGhVUn5LbsbBVu3b7br+/SnnZyP0h+y4+56KZTqf3bLbxCBuvAf/mvv&#10;tIIxvK/EGyDnLwAAAP//AwBQSwECLQAUAAYACAAAACEA2+H2y+4AAACFAQAAEwAAAAAAAAAAAAAA&#10;AAAAAAAAW0NvbnRlbnRfVHlwZXNdLnhtbFBLAQItABQABgAIAAAAIQBa9CxbvwAAABUBAAALAAAA&#10;AAAAAAAAAAAAAB8BAABfcmVscy8ucmVsc1BLAQItABQABgAIAAAAIQDVZKewwgAAANoAAAAPAAAA&#10;AAAAAAAAAAAAAAcCAABkcnMvZG93bnJldi54bWxQSwUGAAAAAAMAAwC3AAAA9gIAAAAA&#10;" path="m,l4911,e" filled="f" strokeweight="1.06pt">
                    <v:path arrowok="t" o:connecttype="custom" o:connectlocs="0,0;49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Traveler's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w w:val="99"/>
          <w:sz w:val="20"/>
        </w:rPr>
        <w:t xml:space="preserve"> </w:t>
      </w:r>
    </w:p>
    <w:p w:rsidR="00DF0F24" w:rsidRDefault="00DF0F24" w:rsidP="00686AC4">
      <w:pPr>
        <w:pStyle w:val="BodyText"/>
        <w:tabs>
          <w:tab w:val="left" w:pos="450"/>
        </w:tabs>
        <w:ind w:firstLin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University employees traveling on official business shall observe normally accepted standards of propriety in the type and manner of expenses they incur.  In addition, i</w:t>
      </w:r>
      <w:r w:rsidRPr="00686AC4">
        <w:rPr>
          <w:rFonts w:cs="Arial"/>
          <w:b w:val="0"/>
          <w:bCs w:val="0"/>
          <w:sz w:val="20"/>
          <w:szCs w:val="20"/>
        </w:rPr>
        <w:t>t is the traveler’s responsibility to report his or her actual travel expenses in a responsible and ethical manner, in accordance with the regulations set forth in UC Policy BFB-G-28</w:t>
      </w:r>
      <w:r>
        <w:rPr>
          <w:rFonts w:cs="Arial"/>
          <w:b w:val="0"/>
          <w:bCs w:val="0"/>
          <w:sz w:val="20"/>
          <w:szCs w:val="20"/>
        </w:rPr>
        <w:t xml:space="preserve">. </w:t>
      </w:r>
    </w:p>
    <w:p w:rsidR="00DF0F24" w:rsidRDefault="00DF0F24" w:rsidP="00686AC4">
      <w:pPr>
        <w:pStyle w:val="BodyText"/>
        <w:tabs>
          <w:tab w:val="left" w:pos="450"/>
        </w:tabs>
        <w:ind w:firstLine="0"/>
        <w:rPr>
          <w:rFonts w:cs="Arial"/>
          <w:b w:val="0"/>
          <w:bCs w:val="0"/>
          <w:sz w:val="20"/>
          <w:szCs w:val="20"/>
        </w:rPr>
      </w:pPr>
    </w:p>
    <w:p w:rsidR="001276B2" w:rsidRPr="007329AB" w:rsidRDefault="004E6DC5" w:rsidP="00DF0F24">
      <w:pPr>
        <w:pStyle w:val="BodyText"/>
        <w:tabs>
          <w:tab w:val="left" w:pos="450"/>
        </w:tabs>
        <w:ind w:firstLine="0"/>
        <w:rPr>
          <w:rFonts w:eastAsia="Arial Unicode MS" w:cs="Arial"/>
          <w:b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Meals and incidental expenses reimbursed must be ordinary and necessary to accomplish the official business purpose of the trip.  </w:t>
      </w:r>
      <w:r w:rsidR="00686AC4" w:rsidRPr="001276B2">
        <w:rPr>
          <w:rFonts w:cs="Arial"/>
          <w:b w:val="0"/>
          <w:position w:val="1"/>
          <w:sz w:val="20"/>
          <w:szCs w:val="20"/>
        </w:rPr>
        <w:t xml:space="preserve">There is no per diem for domestic travel less than 30 days. </w:t>
      </w:r>
      <w:r w:rsidR="00DF0F24">
        <w:rPr>
          <w:rFonts w:eastAsia="Arial Unicode MS" w:cs="Arial"/>
          <w:b w:val="0"/>
          <w:sz w:val="20"/>
          <w:szCs w:val="20"/>
        </w:rPr>
        <w:t xml:space="preserve">Travelers may seek reimbursement only for their actual expenses up to </w:t>
      </w:r>
      <w:r w:rsidR="007329AB">
        <w:rPr>
          <w:rFonts w:eastAsia="Arial Unicode MS" w:cs="Arial"/>
          <w:b w:val="0"/>
          <w:sz w:val="20"/>
          <w:szCs w:val="20"/>
        </w:rPr>
        <w:t xml:space="preserve">meal and incidental expenses cap of </w:t>
      </w:r>
      <w:r w:rsidR="0090410A">
        <w:rPr>
          <w:rFonts w:eastAsia="Arial Unicode MS" w:cs="Arial"/>
          <w:b w:val="0"/>
          <w:sz w:val="20"/>
          <w:szCs w:val="20"/>
        </w:rPr>
        <w:t>$62</w:t>
      </w:r>
      <w:r w:rsidR="007329AB">
        <w:rPr>
          <w:rFonts w:eastAsia="Arial Unicode MS" w:cs="Arial"/>
          <w:b w:val="0"/>
          <w:sz w:val="20"/>
          <w:szCs w:val="20"/>
        </w:rPr>
        <w:t xml:space="preserve">.  </w:t>
      </w:r>
      <w:r w:rsidR="007329AB" w:rsidRPr="007329AB">
        <w:rPr>
          <w:rFonts w:cs="Arial"/>
          <w:b w:val="0"/>
          <w:sz w:val="20"/>
          <w:szCs w:val="20"/>
        </w:rPr>
        <w:t xml:space="preserve">The cap shall not be treated as a per diem. </w:t>
      </w:r>
      <w:r w:rsidR="007329AB">
        <w:rPr>
          <w:rFonts w:cs="Arial"/>
          <w:b w:val="0"/>
          <w:sz w:val="20"/>
          <w:szCs w:val="20"/>
        </w:rPr>
        <w:t>M</w:t>
      </w:r>
      <w:r w:rsidR="007329AB">
        <w:rPr>
          <w:rFonts w:eastAsia="Arial Unicode MS" w:cs="Arial"/>
          <w:b w:val="0"/>
          <w:sz w:val="20"/>
          <w:szCs w:val="20"/>
        </w:rPr>
        <w:t>eal and incidental expenses</w:t>
      </w:r>
      <w:r w:rsidR="007329AB" w:rsidRPr="007329AB">
        <w:rPr>
          <w:rFonts w:cs="Arial"/>
          <w:b w:val="0"/>
          <w:sz w:val="20"/>
          <w:szCs w:val="20"/>
        </w:rPr>
        <w:t xml:space="preserve"> reimbursement shall be limited to the actual reasonable costs incurred</w:t>
      </w:r>
      <w:r w:rsidR="007329AB" w:rsidRPr="007329AB">
        <w:rPr>
          <w:rFonts w:cs="Arial"/>
          <w:sz w:val="20"/>
          <w:szCs w:val="20"/>
        </w:rPr>
        <w:t xml:space="preserve"> </w:t>
      </w:r>
      <w:r w:rsidR="001276B2" w:rsidRPr="007329AB">
        <w:rPr>
          <w:rFonts w:eastAsia="Arial Unicode MS" w:cs="Arial"/>
          <w:b w:val="0"/>
          <w:sz w:val="20"/>
          <w:szCs w:val="20"/>
        </w:rPr>
        <w:t>and is subject to a downward adjustment if meals are included as part of travel/registration.</w:t>
      </w:r>
    </w:p>
    <w:p w:rsidR="00DF0F24" w:rsidRPr="001276B2" w:rsidRDefault="00DF0F24" w:rsidP="00DF0F24">
      <w:pPr>
        <w:pStyle w:val="BodyText"/>
        <w:tabs>
          <w:tab w:val="left" w:pos="450"/>
        </w:tabs>
        <w:ind w:firstLine="0"/>
        <w:rPr>
          <w:b w:val="0"/>
          <w:bCs w:val="0"/>
          <w:sz w:val="20"/>
          <w:szCs w:val="20"/>
        </w:rPr>
      </w:pPr>
    </w:p>
    <w:p w:rsidR="008870DF" w:rsidRPr="001276B2" w:rsidRDefault="00C82F43" w:rsidP="007329AB">
      <w:pPr>
        <w:pStyle w:val="BodyText"/>
        <w:tabs>
          <w:tab w:val="left" w:pos="450"/>
        </w:tabs>
        <w:spacing w:before="360"/>
        <w:ind w:left="447" w:right="245" w:firstLine="0"/>
        <w:contextualSpacing/>
        <w:rPr>
          <w:b w:val="0"/>
          <w:bCs w:val="0"/>
          <w:sz w:val="20"/>
          <w:szCs w:val="20"/>
        </w:rPr>
      </w:pPr>
      <w:r w:rsidRPr="001276B2">
        <w:rPr>
          <w:rFonts w:cs="Arial"/>
          <w:b w:val="0"/>
          <w:sz w:val="20"/>
          <w:szCs w:val="20"/>
        </w:rPr>
        <w:t>For travel outside the continental United States (Hawaii, Alaska, etc.) and foreign travel, please refer to the per diem rates set forth by the</w:t>
      </w:r>
      <w:r w:rsidRPr="001276B2">
        <w:rPr>
          <w:b w:val="0"/>
          <w:spacing w:val="3"/>
          <w:sz w:val="20"/>
          <w:szCs w:val="20"/>
        </w:rPr>
        <w:t xml:space="preserve"> </w:t>
      </w:r>
      <w:r w:rsidRPr="001276B2">
        <w:rPr>
          <w:b w:val="0"/>
          <w:sz w:val="20"/>
          <w:szCs w:val="20"/>
          <w:u w:val="thick" w:color="0000FF"/>
        </w:rPr>
        <w:t>U.S. State Department</w:t>
      </w:r>
      <w:r w:rsidRPr="001276B2">
        <w:rPr>
          <w:b w:val="0"/>
          <w:sz w:val="20"/>
          <w:szCs w:val="20"/>
        </w:rPr>
        <w:t>.</w:t>
      </w:r>
    </w:p>
    <w:p w:rsidR="008870DF" w:rsidRPr="00572E5E" w:rsidRDefault="008870DF" w:rsidP="0093192E">
      <w:pPr>
        <w:spacing w:before="4"/>
        <w:contextualSpacing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963"/>
        <w:gridCol w:w="1963"/>
        <w:gridCol w:w="982"/>
        <w:gridCol w:w="982"/>
        <w:gridCol w:w="1975"/>
      </w:tblGrid>
      <w:tr w:rsidR="008870DF">
        <w:trPr>
          <w:trHeight w:hRule="exact" w:val="504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8870D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870DF" w:rsidRDefault="00C82F43">
            <w:pPr>
              <w:pStyle w:val="TableParagraph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8870D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870DF" w:rsidRDefault="00C82F43">
            <w:pPr>
              <w:pStyle w:val="TableParagraph"/>
              <w:ind w:left="5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Breakfast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8870D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870DF" w:rsidRDefault="00C82F4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Lunch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8870D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870DF" w:rsidRDefault="00C82F43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Dinner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>
            <w:pPr>
              <w:pStyle w:val="TableParagraph"/>
              <w:spacing w:line="214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Reimbursement</w:t>
            </w:r>
          </w:p>
          <w:p w:rsidR="008870DF" w:rsidRDefault="00C82F43">
            <w:pPr>
              <w:pStyle w:val="TableParagraph"/>
              <w:spacing w:before="27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Amount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2F69D1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2F69D1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8870DF" w:rsidRDefault="008870DF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8870DF">
        <w:trPr>
          <w:trHeight w:hRule="exact" w:val="247"/>
        </w:trPr>
        <w:tc>
          <w:tcPr>
            <w:tcW w:w="597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70DF" w:rsidRDefault="008870DF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DF" w:rsidRDefault="00C82F43">
            <w:pPr>
              <w:pStyle w:val="TableParagraph"/>
              <w:spacing w:line="219" w:lineRule="exact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70DF" w:rsidRDefault="00C82F43" w:rsidP="002F69D1">
            <w:pPr>
              <w:pStyle w:val="TableParagraph"/>
              <w:spacing w:line="219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</w:tr>
    </w:tbl>
    <w:p w:rsidR="00654ACA" w:rsidRDefault="00654ACA"/>
    <w:p w:rsidR="001C1370" w:rsidRDefault="001C1370"/>
    <w:p w:rsidR="001276B2" w:rsidRDefault="001276B2" w:rsidP="001276B2">
      <w:r w:rsidRPr="001276B2">
        <w:rPr>
          <w:rFonts w:ascii="Arial" w:hAnsi="Arial" w:cs="Arial"/>
          <w:sz w:val="20"/>
          <w:szCs w:val="20"/>
        </w:rPr>
        <w:t xml:space="preserve">I hereby </w:t>
      </w:r>
      <w:r w:rsidR="005071EA">
        <w:rPr>
          <w:rFonts w:ascii="Arial" w:hAnsi="Arial" w:cs="Arial"/>
          <w:sz w:val="20"/>
          <w:szCs w:val="20"/>
        </w:rPr>
        <w:t>certify</w:t>
      </w:r>
      <w:r w:rsidRPr="001276B2">
        <w:rPr>
          <w:rFonts w:ascii="Arial" w:hAnsi="Arial" w:cs="Arial"/>
          <w:sz w:val="20"/>
          <w:szCs w:val="20"/>
        </w:rPr>
        <w:t xml:space="preserve"> that the </w:t>
      </w:r>
      <w:r w:rsidR="008B62E7">
        <w:rPr>
          <w:rFonts w:ascii="Arial" w:hAnsi="Arial" w:cs="Arial"/>
          <w:sz w:val="20"/>
          <w:szCs w:val="20"/>
        </w:rPr>
        <w:t xml:space="preserve">out-of-pocket </w:t>
      </w:r>
      <w:r w:rsidRPr="001276B2">
        <w:rPr>
          <w:rFonts w:ascii="Arial" w:hAnsi="Arial" w:cs="Arial"/>
          <w:sz w:val="20"/>
          <w:szCs w:val="20"/>
        </w:rPr>
        <w:t>amoun</w:t>
      </w:r>
      <w:r w:rsidR="00A1670E">
        <w:rPr>
          <w:rFonts w:ascii="Arial" w:hAnsi="Arial" w:cs="Arial"/>
          <w:sz w:val="20"/>
          <w:szCs w:val="20"/>
        </w:rPr>
        <w:t>ts</w:t>
      </w:r>
      <w:r w:rsidRPr="001276B2">
        <w:rPr>
          <w:rFonts w:ascii="Arial" w:hAnsi="Arial" w:cs="Arial"/>
          <w:sz w:val="20"/>
          <w:szCs w:val="20"/>
        </w:rPr>
        <w:t xml:space="preserve"> above </w:t>
      </w:r>
      <w:r w:rsidR="00A1670E">
        <w:rPr>
          <w:rFonts w:ascii="Arial" w:hAnsi="Arial" w:cs="Arial"/>
          <w:sz w:val="20"/>
          <w:szCs w:val="20"/>
        </w:rPr>
        <w:t xml:space="preserve">are </w:t>
      </w:r>
      <w:r w:rsidRPr="001276B2">
        <w:rPr>
          <w:rFonts w:ascii="Arial" w:hAnsi="Arial" w:cs="Arial"/>
          <w:sz w:val="20"/>
          <w:szCs w:val="20"/>
        </w:rPr>
        <w:t>for my expenses alone</w:t>
      </w:r>
      <w:r w:rsidR="00A1670E">
        <w:rPr>
          <w:rFonts w:ascii="Arial" w:hAnsi="Arial" w:cs="Arial"/>
          <w:sz w:val="20"/>
          <w:szCs w:val="20"/>
        </w:rPr>
        <w:t xml:space="preserve"> </w:t>
      </w:r>
      <w:r w:rsidR="005071EA">
        <w:rPr>
          <w:rFonts w:ascii="Arial" w:hAnsi="Arial" w:cs="Arial"/>
          <w:sz w:val="20"/>
          <w:szCs w:val="20"/>
        </w:rPr>
        <w:t xml:space="preserve">and no alcohol </w:t>
      </w:r>
      <w:r w:rsidR="00003F9E">
        <w:rPr>
          <w:rFonts w:ascii="Arial" w:hAnsi="Arial" w:cs="Arial"/>
          <w:sz w:val="20"/>
          <w:szCs w:val="20"/>
        </w:rPr>
        <w:t>is</w:t>
      </w:r>
      <w:r w:rsidR="005071EA">
        <w:rPr>
          <w:rFonts w:ascii="Arial" w:hAnsi="Arial" w:cs="Arial"/>
          <w:sz w:val="20"/>
          <w:szCs w:val="20"/>
        </w:rPr>
        <w:t xml:space="preserve"> requested to be reimbursed</w:t>
      </w:r>
      <w:r w:rsidRPr="001276B2">
        <w:rPr>
          <w:rFonts w:ascii="Arial" w:hAnsi="Arial" w:cs="Arial"/>
          <w:sz w:val="20"/>
          <w:szCs w:val="20"/>
        </w:rPr>
        <w:t xml:space="preserve">.  </w:t>
      </w:r>
    </w:p>
    <w:p w:rsidR="001C1370" w:rsidRDefault="001C1370"/>
    <w:p w:rsidR="008B62E7" w:rsidRDefault="008B62E7"/>
    <w:p w:rsidR="001C1370" w:rsidRDefault="001C1370"/>
    <w:p w:rsidR="00C82F43" w:rsidRPr="001276B2" w:rsidRDefault="00C82F43" w:rsidP="00C82F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1276B2">
        <w:rPr>
          <w:rFonts w:ascii="Arial" w:hAnsi="Arial" w:cs="Arial"/>
          <w:sz w:val="20"/>
          <w:szCs w:val="20"/>
        </w:rPr>
        <w:t>Traveler Signature</w:t>
      </w:r>
      <w:r w:rsidR="00B30495" w:rsidRPr="001276B2">
        <w:rPr>
          <w:rFonts w:ascii="Arial" w:hAnsi="Arial" w:cs="Arial"/>
          <w:sz w:val="20"/>
          <w:szCs w:val="20"/>
        </w:rPr>
        <w:tab/>
      </w:r>
      <w:r w:rsidR="00B30495" w:rsidRPr="001276B2">
        <w:rPr>
          <w:rFonts w:ascii="Arial" w:hAnsi="Arial" w:cs="Arial"/>
          <w:sz w:val="20"/>
          <w:szCs w:val="20"/>
        </w:rPr>
        <w:tab/>
      </w:r>
      <w:r w:rsidR="00B30495" w:rsidRPr="001276B2">
        <w:rPr>
          <w:rFonts w:ascii="Arial" w:hAnsi="Arial" w:cs="Arial"/>
          <w:sz w:val="20"/>
          <w:szCs w:val="20"/>
        </w:rPr>
        <w:tab/>
      </w:r>
      <w:r w:rsidR="00B30495" w:rsidRPr="001276B2">
        <w:rPr>
          <w:rFonts w:ascii="Arial" w:hAnsi="Arial" w:cs="Arial"/>
          <w:sz w:val="20"/>
          <w:szCs w:val="20"/>
        </w:rPr>
        <w:tab/>
      </w:r>
      <w:r w:rsidR="00B30495" w:rsidRPr="001276B2">
        <w:rPr>
          <w:rFonts w:ascii="Arial" w:hAnsi="Arial" w:cs="Arial"/>
          <w:sz w:val="20"/>
          <w:szCs w:val="20"/>
        </w:rPr>
        <w:tab/>
      </w:r>
      <w:r w:rsidR="00B30495" w:rsidRPr="001276B2">
        <w:rPr>
          <w:rFonts w:ascii="Arial" w:hAnsi="Arial" w:cs="Arial"/>
          <w:sz w:val="20"/>
          <w:szCs w:val="20"/>
        </w:rPr>
        <w:tab/>
      </w:r>
      <w:r w:rsidR="00B30495" w:rsidRPr="001276B2">
        <w:rPr>
          <w:rFonts w:ascii="Arial" w:hAnsi="Arial" w:cs="Arial"/>
          <w:sz w:val="20"/>
          <w:szCs w:val="20"/>
        </w:rPr>
        <w:tab/>
      </w:r>
      <w:r w:rsidR="00B30495" w:rsidRPr="001276B2">
        <w:rPr>
          <w:rFonts w:ascii="Arial" w:hAnsi="Arial" w:cs="Arial"/>
          <w:sz w:val="20"/>
          <w:szCs w:val="20"/>
        </w:rPr>
        <w:tab/>
        <w:t>Date</w:t>
      </w:r>
    </w:p>
    <w:p w:rsidR="001276B2" w:rsidRDefault="001276B2" w:rsidP="001C1370">
      <w:pPr>
        <w:rPr>
          <w:rFonts w:ascii="Arial" w:hAnsi="Arial" w:cs="Arial"/>
          <w:sz w:val="20"/>
          <w:szCs w:val="20"/>
        </w:rPr>
      </w:pPr>
    </w:p>
    <w:p w:rsidR="001276B2" w:rsidRDefault="001276B2"/>
    <w:sectPr w:rsidR="001276B2">
      <w:type w:val="continuous"/>
      <w:pgSz w:w="12240" w:h="15840"/>
      <w:pgMar w:top="680" w:right="10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48E"/>
    <w:multiLevelType w:val="hybridMultilevel"/>
    <w:tmpl w:val="DBC8276C"/>
    <w:lvl w:ilvl="0" w:tplc="5C0CAAA8">
      <w:start w:val="1"/>
      <w:numFmt w:val="bullet"/>
      <w:lvlText w:val="•"/>
      <w:lvlJc w:val="left"/>
      <w:pPr>
        <w:ind w:left="449" w:hanging="130"/>
      </w:pPr>
      <w:rPr>
        <w:rFonts w:ascii="Times New Roman" w:eastAsia="Times New Roman" w:hAnsi="Times New Roman" w:hint="default"/>
        <w:sz w:val="18"/>
        <w:szCs w:val="18"/>
      </w:rPr>
    </w:lvl>
    <w:lvl w:ilvl="1" w:tplc="9BCA05EA">
      <w:start w:val="1"/>
      <w:numFmt w:val="bullet"/>
      <w:lvlText w:val="•"/>
      <w:lvlJc w:val="left"/>
      <w:pPr>
        <w:ind w:left="1350" w:hanging="130"/>
      </w:pPr>
      <w:rPr>
        <w:rFonts w:hint="default"/>
      </w:rPr>
    </w:lvl>
    <w:lvl w:ilvl="2" w:tplc="46D6CC1C">
      <w:start w:val="1"/>
      <w:numFmt w:val="bullet"/>
      <w:lvlText w:val="•"/>
      <w:lvlJc w:val="left"/>
      <w:pPr>
        <w:ind w:left="2251" w:hanging="130"/>
      </w:pPr>
      <w:rPr>
        <w:rFonts w:hint="default"/>
      </w:rPr>
    </w:lvl>
    <w:lvl w:ilvl="3" w:tplc="F246FEB0">
      <w:start w:val="1"/>
      <w:numFmt w:val="bullet"/>
      <w:lvlText w:val="•"/>
      <w:lvlJc w:val="left"/>
      <w:pPr>
        <w:ind w:left="3152" w:hanging="130"/>
      </w:pPr>
      <w:rPr>
        <w:rFonts w:hint="default"/>
      </w:rPr>
    </w:lvl>
    <w:lvl w:ilvl="4" w:tplc="3EDCFA02">
      <w:start w:val="1"/>
      <w:numFmt w:val="bullet"/>
      <w:lvlText w:val="•"/>
      <w:lvlJc w:val="left"/>
      <w:pPr>
        <w:ind w:left="4053" w:hanging="130"/>
      </w:pPr>
      <w:rPr>
        <w:rFonts w:hint="default"/>
      </w:rPr>
    </w:lvl>
    <w:lvl w:ilvl="5" w:tplc="C2109784">
      <w:start w:val="1"/>
      <w:numFmt w:val="bullet"/>
      <w:lvlText w:val="•"/>
      <w:lvlJc w:val="left"/>
      <w:pPr>
        <w:ind w:left="4954" w:hanging="130"/>
      </w:pPr>
      <w:rPr>
        <w:rFonts w:hint="default"/>
      </w:rPr>
    </w:lvl>
    <w:lvl w:ilvl="6" w:tplc="48C8A850">
      <w:start w:val="1"/>
      <w:numFmt w:val="bullet"/>
      <w:lvlText w:val="•"/>
      <w:lvlJc w:val="left"/>
      <w:pPr>
        <w:ind w:left="5855" w:hanging="130"/>
      </w:pPr>
      <w:rPr>
        <w:rFonts w:hint="default"/>
      </w:rPr>
    </w:lvl>
    <w:lvl w:ilvl="7" w:tplc="A9F461DC">
      <w:start w:val="1"/>
      <w:numFmt w:val="bullet"/>
      <w:lvlText w:val="•"/>
      <w:lvlJc w:val="left"/>
      <w:pPr>
        <w:ind w:left="6756" w:hanging="130"/>
      </w:pPr>
      <w:rPr>
        <w:rFonts w:hint="default"/>
      </w:rPr>
    </w:lvl>
    <w:lvl w:ilvl="8" w:tplc="B26EAB9C">
      <w:start w:val="1"/>
      <w:numFmt w:val="bullet"/>
      <w:lvlText w:val="•"/>
      <w:lvlJc w:val="left"/>
      <w:pPr>
        <w:ind w:left="7657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F"/>
    <w:rsid w:val="00003F9E"/>
    <w:rsid w:val="0006103C"/>
    <w:rsid w:val="0012512E"/>
    <w:rsid w:val="001276B2"/>
    <w:rsid w:val="001C1370"/>
    <w:rsid w:val="002F69D1"/>
    <w:rsid w:val="004E6DC5"/>
    <w:rsid w:val="005071EA"/>
    <w:rsid w:val="00572E5E"/>
    <w:rsid w:val="00654ACA"/>
    <w:rsid w:val="00686AC4"/>
    <w:rsid w:val="007329AB"/>
    <w:rsid w:val="00781297"/>
    <w:rsid w:val="007F7D6A"/>
    <w:rsid w:val="0082252E"/>
    <w:rsid w:val="008870DF"/>
    <w:rsid w:val="008B62E7"/>
    <w:rsid w:val="0090410A"/>
    <w:rsid w:val="0093192E"/>
    <w:rsid w:val="00A1670E"/>
    <w:rsid w:val="00A51E42"/>
    <w:rsid w:val="00B2339F"/>
    <w:rsid w:val="00B30495"/>
    <w:rsid w:val="00BE16DC"/>
    <w:rsid w:val="00C82F43"/>
    <w:rsid w:val="00DF0F24"/>
    <w:rsid w:val="00E207E2"/>
    <w:rsid w:val="00F4733E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E649"/>
  <w15:docId w15:val="{A34CF74A-8177-4931-81EB-60A2F9DB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49" w:hanging="129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Reimbursement Form_11.xls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Reimbursement Form_11.xls</dc:title>
  <dc:creator>ksadler</dc:creator>
  <cp:lastModifiedBy>Kate Fuentes</cp:lastModifiedBy>
  <cp:revision>2</cp:revision>
  <cp:lastPrinted>2015-07-14T16:37:00Z</cp:lastPrinted>
  <dcterms:created xsi:type="dcterms:W3CDTF">2018-09-07T18:50:00Z</dcterms:created>
  <dcterms:modified xsi:type="dcterms:W3CDTF">2018-09-07T18:50:00Z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2015-05-27T00:00:00Z</vt:filetime>
  </property>
</Properties>
</file>